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 xml:space="preserve">jakie inne działania merytoryczne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lastRenderedPageBreak/>
              <w:t>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8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</w:t>
      </w:r>
      <w:proofErr w:type="spellStart"/>
      <w:r w:rsidRPr="00DE57FB">
        <w:t>ePUAP</w:t>
      </w:r>
      <w:proofErr w:type="spellEnd"/>
      <w:r w:rsidRPr="00DE57FB">
        <w:t>: /</w:t>
      </w:r>
      <w:proofErr w:type="spellStart"/>
      <w:r w:rsidRPr="00DE57FB">
        <w:t>umwm</w:t>
      </w:r>
      <w:proofErr w:type="spellEnd"/>
      <w:r w:rsidRPr="00DE57FB">
        <w:t>/</w:t>
      </w:r>
      <w:proofErr w:type="spellStart"/>
      <w:r w:rsidRPr="00DE57FB">
        <w:t>esp</w:t>
      </w:r>
      <w:proofErr w:type="spellEnd"/>
      <w:r w:rsidRPr="00DE57FB">
        <w:t xml:space="preserve">. Administrator wyznaczył inspektora ochrony danych, z którym można skontaktować się pod adresem mail: </w:t>
      </w:r>
      <w:hyperlink r:id="rId9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CE6EF1" w:rsidRPr="00CE6EF1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E6EF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Stażysta 1</cp:lastModifiedBy>
  <cp:revision>2</cp:revision>
  <cp:lastPrinted>2022-10-09T13:37:00Z</cp:lastPrinted>
  <dcterms:created xsi:type="dcterms:W3CDTF">2022-11-15T12:25:00Z</dcterms:created>
  <dcterms:modified xsi:type="dcterms:W3CDTF">2022-11-15T12:25:00Z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