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8CB" w:rsidRPr="008D0C19" w:rsidRDefault="008028CB" w:rsidP="008028C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028CB" w:rsidTr="00FE43C4">
        <w:tc>
          <w:tcPr>
            <w:tcW w:w="9062" w:type="dxa"/>
            <w:shd w:val="clear" w:color="auto" w:fill="FFC000"/>
          </w:tcPr>
          <w:p w:rsidR="008028CB" w:rsidRPr="00703056" w:rsidRDefault="008028CB" w:rsidP="00FE43C4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:rsidR="008028CB" w:rsidRDefault="008028CB" w:rsidP="00FE43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:rsidR="008028CB" w:rsidRPr="00703056" w:rsidRDefault="008028CB" w:rsidP="00FE43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0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0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:rsidR="008028CB" w:rsidRDefault="008028CB" w:rsidP="00FE43C4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028CB" w:rsidRPr="00AB45F3" w:rsidRDefault="008028CB" w:rsidP="008028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73"/>
        <w:gridCol w:w="5569"/>
      </w:tblGrid>
      <w:tr w:rsidR="008028CB" w:rsidRPr="00AB45F3" w:rsidTr="00FE43C4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8028CB" w:rsidRPr="00AB45F3" w:rsidTr="00FE43C4">
        <w:tc>
          <w:tcPr>
            <w:tcW w:w="3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50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028CB" w:rsidRPr="00A619C2" w:rsidRDefault="008028CB" w:rsidP="00FE43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8028CB" w:rsidRPr="00AB45F3" w:rsidTr="00FE43C4">
        <w:tc>
          <w:tcPr>
            <w:tcW w:w="3993" w:type="dxa"/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5049" w:type="dxa"/>
            <w:shd w:val="clear" w:color="auto" w:fill="auto"/>
          </w:tcPr>
          <w:p w:rsidR="008028CB" w:rsidRPr="00A619C2" w:rsidRDefault="008028CB" w:rsidP="00FE43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 godz.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.00</w:t>
            </w:r>
          </w:p>
        </w:tc>
      </w:tr>
      <w:tr w:rsidR="008028CB" w:rsidRPr="00AB45F3" w:rsidTr="00FE43C4">
        <w:tc>
          <w:tcPr>
            <w:tcW w:w="3993" w:type="dxa"/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5049" w:type="dxa"/>
            <w:shd w:val="clear" w:color="auto" w:fill="auto"/>
          </w:tcPr>
          <w:p w:rsidR="008028CB" w:rsidRPr="00A619C2" w:rsidRDefault="008028CB" w:rsidP="00FE43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Od dnia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 do dnia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02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</w:t>
            </w:r>
            <w:r w:rsidR="00DD39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028CB" w:rsidRPr="00AB45F3" w:rsidTr="00FE43C4">
        <w:tc>
          <w:tcPr>
            <w:tcW w:w="3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28CB" w:rsidRPr="00DD39A9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50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28CB" w:rsidRPr="00DD39A9" w:rsidRDefault="008028CB" w:rsidP="008028CB">
            <w:pPr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D39A9">
              <w:rPr>
                <w:rFonts w:ascii="Times New Roman" w:hAnsi="Times New Roman" w:cs="Times New Roman"/>
                <w:i/>
              </w:rPr>
              <w:t>N</w:t>
            </w:r>
            <w:r w:rsidRPr="00DD39A9">
              <w:rPr>
                <w:rFonts w:ascii="Times New Roman" w:hAnsi="Times New Roman" w:cs="Times New Roman"/>
                <w:i/>
              </w:rPr>
              <w:t>apływ transgraniczny pyłów z kierunku wschodniego nad obsza</w:t>
            </w:r>
            <w:r w:rsidRPr="00DD39A9">
              <w:rPr>
                <w:rFonts w:ascii="Times New Roman" w:hAnsi="Times New Roman" w:cs="Times New Roman"/>
                <w:i/>
              </w:rPr>
              <w:t xml:space="preserve">r </w:t>
            </w:r>
            <w:r w:rsidRPr="00DD39A9">
              <w:rPr>
                <w:rFonts w:ascii="Times New Roman" w:hAnsi="Times New Roman" w:cs="Times New Roman"/>
                <w:i/>
              </w:rPr>
              <w:t>Polski,  najprawdopodobniej  spowodowany pożarami lasów</w:t>
            </w:r>
            <w:r w:rsidR="00D14C41">
              <w:rPr>
                <w:rFonts w:ascii="Times New Roman" w:hAnsi="Times New Roman" w:cs="Times New Roman"/>
                <w:i/>
              </w:rPr>
              <w:t xml:space="preserve"> lub/i unoszeniem pyłu z obszarów stepowych </w:t>
            </w:r>
            <w:r w:rsidRPr="00DD39A9">
              <w:rPr>
                <w:rFonts w:ascii="Times New Roman" w:hAnsi="Times New Roman" w:cs="Times New Roman"/>
                <w:i/>
              </w:rPr>
              <w:t xml:space="preserve"> za wschodnią granicą Polski</w:t>
            </w:r>
            <w:r w:rsidRPr="00DD39A9">
              <w:rPr>
                <w:rFonts w:ascii="Times New Roman" w:hAnsi="Times New Roman" w:cs="Times New Roman"/>
                <w:i/>
              </w:rPr>
              <w:t xml:space="preserve">, </w:t>
            </w:r>
            <w:r w:rsidRPr="00DD39A9">
              <w:rPr>
                <w:rFonts w:ascii="Times New Roman" w:eastAsia="Calibri" w:hAnsi="Times New Roman" w:cs="Times New Roman"/>
                <w:i/>
              </w:rPr>
              <w:t>warunki meteorologiczne (prędkość i kierunek wiatru) sprzyjające napływowi zanieczyszczonych mas powietrza ze wschodu</w:t>
            </w:r>
            <w:r w:rsidR="00D14C41">
              <w:rPr>
                <w:rFonts w:ascii="Times New Roman" w:eastAsia="Calibri" w:hAnsi="Times New Roman" w:cs="Times New Roman"/>
                <w:i/>
              </w:rPr>
              <w:t xml:space="preserve"> na obszar Polski</w:t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28CB" w:rsidRPr="006B40DF" w:rsidRDefault="008028CB" w:rsidP="00FE43C4">
            <w:pPr>
              <w:adjustRightIn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B4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Prognozowana jakość powietrza</w:t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28CB" w:rsidRPr="002D19E0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Prognoza na dzień </w:t>
            </w:r>
            <w:r w:rsidRPr="00D14C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AB45F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i na dzień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02</w:t>
            </w:r>
            <w:r w:rsidRPr="00AB45F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stężeń średniodobowych pyłu PM10, przygotowana na podstawie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wyników pomiarów jakości powietrza Państwowego Monitoringu Środowiska</w:t>
            </w:r>
            <w:r w:rsidR="00D14C41">
              <w:rPr>
                <w:rFonts w:ascii="Times New Roman" w:eastAsia="Calibri" w:hAnsi="Times New Roman" w:cs="Times New Roman"/>
                <w:sz w:val="24"/>
                <w:szCs w:val="24"/>
              </w:rPr>
              <w:t>. W godzinach  południowych zaczęły szybko rosnąć stężenia pyłu zawieszonego PM10 w powietrzu, mając na uwadze obserwowane wysokości stężeń tego zanieczyszczenia na stacjach monitoringu jakości powietrza w województwie mazowieckim i województwach sąsiednich, istnieje wysokie ryzyko przekroczenia poziomu informowania dla pyłu zawieszonego PM10.</w:t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8028CB" w:rsidRPr="004F3794" w:rsidRDefault="00D14C41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br/>
            </w:r>
            <w:r w:rsidR="008028CB"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 w:rsidR="008028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01</w:t>
            </w:r>
            <w:r w:rsidR="008028CB"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.10.20</w:t>
            </w:r>
            <w:r w:rsidR="008028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 w:rsidR="008028CB"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:rsidR="008028CB" w:rsidRPr="00AB45F3" w:rsidRDefault="00DD39A9" w:rsidP="00FE43C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60720" cy="299783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yłpm10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99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:rsidR="008028CB" w:rsidRPr="00E17F28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</w:p>
          <w:p w:rsidR="008028CB" w:rsidRPr="00AB45F3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obszar całego województwa mazowieckiego.</w:t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028CB" w:rsidRPr="00E17F28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</w:p>
          <w:p w:rsidR="008028CB" w:rsidRPr="0096433F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istnieje ryzyko przekroczenia poziomu informowania dla pyłu PM10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="00DD39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5 423,2 tys.</w:t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8028CB" w:rsidRPr="004F3794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02.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10.20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</w:tc>
      </w:tr>
      <w:tr w:rsidR="008028CB" w:rsidRPr="00AB45F3" w:rsidTr="00FE43C4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028CB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028CB" w:rsidRPr="00E17F28" w:rsidRDefault="008028CB" w:rsidP="00FE43C4">
            <w:pPr>
              <w:shd w:val="clear" w:color="auto" w:fill="FFC000"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</w:p>
          <w:p w:rsidR="008028CB" w:rsidRDefault="008028CB" w:rsidP="00FE43C4">
            <w:pPr>
              <w:shd w:val="clear" w:color="auto" w:fill="FFC00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02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obszar całego województwa mazowieckiego.</w:t>
            </w:r>
          </w:p>
          <w:p w:rsidR="008028CB" w:rsidRPr="00E17F28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</w:p>
          <w:p w:rsidR="008028CB" w:rsidRDefault="008028CB" w:rsidP="00FE43C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D14C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02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 w:rsidR="00D14C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istnieje ryzyko przekroczenia poziomu informowania dla pyłu PM10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="00DD39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5 423,2 tys.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8028CB" w:rsidRPr="00AB45F3" w:rsidRDefault="008028CB" w:rsidP="008028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8028CB" w:rsidRPr="00F7759C" w:rsidTr="00FE43C4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8028CB" w:rsidRPr="00F7759C" w:rsidTr="00FE43C4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8028CB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:rsidR="008028CB" w:rsidRPr="00AB45F3" w:rsidRDefault="008028CB" w:rsidP="008028CB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układu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:rsidR="008028CB" w:rsidRDefault="008028CB" w:rsidP="008028CB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:rsidR="008028CB" w:rsidRPr="00AB45F3" w:rsidRDefault="008028CB" w:rsidP="008028CB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8028CB" w:rsidRPr="00F7759C" w:rsidTr="00FE43C4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28CB" w:rsidRDefault="008028CB" w:rsidP="00FE43C4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:rsidR="008028CB" w:rsidRDefault="008028CB" w:rsidP="00FE43C4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:rsidR="008028CB" w:rsidRPr="00AB45F3" w:rsidRDefault="008028CB" w:rsidP="00FE43C4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028CB" w:rsidRPr="00F7759C" w:rsidTr="00FE43C4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28CB" w:rsidRPr="005052D4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:rsidR="008028CB" w:rsidRDefault="008028CB" w:rsidP="00D14C41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rozważ ograniczenie intensywnego wysiłku fizycznego na zewnątrz jeśli odczuwasz pieczenie w oczach, kaszel lub ból gardła, </w:t>
            </w:r>
          </w:p>
          <w:p w:rsidR="008028CB" w:rsidRDefault="008028CB" w:rsidP="00D14C41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ogranicz wietrzenie pomieszczeń, </w:t>
            </w:r>
          </w:p>
          <w:p w:rsidR="008028CB" w:rsidRDefault="008028CB" w:rsidP="00D14C41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unikaj działań zwiększających zanieczyszczenie powietrza, np. palenia w kominku.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8028CB" w:rsidRPr="005052D4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ogranicz intensywny wysiłek fizyczny na zewnątrz, 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nie zapominaj o normalnie przyjmowanych lekach, 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osoby z astmą mogą częściej odczuwać objawy (duszność, kaszel, świsty) i potrzebować swoich leków częściej niż normalnie,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unikaj działań zwiększających zanieczyszczenie powietrza, np. palenia w kominku.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8CB" w:rsidRPr="00B60103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zwiększenie nadzoru nad osobami przewlekle chorymi, w tym niepełnosprawnymi, 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narażenia na wysokie stężenia zanieczyszczeń w tym pyłu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zawieszonego,</w:t>
            </w:r>
          </w:p>
          <w:p w:rsidR="008028CB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 powietrza</w:t>
            </w:r>
          </w:p>
          <w:p w:rsidR="008028CB" w:rsidRPr="00AB45F3" w:rsidRDefault="008028CB" w:rsidP="00D14C41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12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6" w:history="1">
              <w:r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</w:tbl>
    <w:p w:rsidR="008028CB" w:rsidRPr="00AB45F3" w:rsidRDefault="008028CB" w:rsidP="008028C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8028CB" w:rsidRPr="00F7759C" w:rsidTr="00FE43C4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8028CB" w:rsidRPr="00F7759C" w:rsidTr="00FE43C4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28CB" w:rsidRPr="00AB45F3" w:rsidRDefault="00DD39A9" w:rsidP="00DD39A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02"/>
              </w:tabs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wysokie stężenia pyłu spowodowane są  napływem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transgranicznym, zaleca się stosowanie środków ostrożności</w:t>
            </w:r>
            <w:r w:rsidR="00D1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wymienionych powyżej.</w:t>
            </w:r>
          </w:p>
        </w:tc>
      </w:tr>
    </w:tbl>
    <w:p w:rsidR="008028CB" w:rsidRPr="00AB45F3" w:rsidRDefault="008028CB" w:rsidP="008028C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8028CB" w:rsidRPr="00AB45F3" w:rsidTr="00FE43C4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28CB" w:rsidRPr="004B61C1" w:rsidRDefault="008028CB" w:rsidP="00FE43C4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8028CB" w:rsidRPr="00AB45F3" w:rsidTr="00FE43C4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028CB" w:rsidRPr="00AB45F3" w:rsidRDefault="00DD39A9" w:rsidP="00FE43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8028CB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.10.20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="008028CB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8028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5:00</w:t>
            </w:r>
          </w:p>
        </w:tc>
      </w:tr>
      <w:tr w:rsidR="008028CB" w:rsidRPr="00AB45F3" w:rsidTr="00FE43C4">
        <w:tc>
          <w:tcPr>
            <w:tcW w:w="2537" w:type="dxa"/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8028CB" w:rsidRPr="00F7759C" w:rsidRDefault="008028CB" w:rsidP="008028C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2019 r. poz. 1396 z 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:rsidR="008028CB" w:rsidRPr="00AB45F3" w:rsidRDefault="008028CB" w:rsidP="008028C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8028CB" w:rsidRPr="00AB45F3" w:rsidTr="00FE43C4">
        <w:tc>
          <w:tcPr>
            <w:tcW w:w="2537" w:type="dxa"/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8028CB" w:rsidRPr="00AB45F3" w:rsidRDefault="008028CB" w:rsidP="008028C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:rsidR="008028CB" w:rsidRPr="00AB45F3" w:rsidRDefault="008028CB" w:rsidP="008028C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Instytut </w:t>
            </w:r>
            <w:r w:rsidR="00DD3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Meteorologii i Gospodarki Wodnej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– Państwowy Instytut Badawczy (</w:t>
            </w:r>
            <w:r w:rsidR="00DD3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IMGW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-PIB) </w:t>
            </w:r>
            <w:r w:rsidR="00DD3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–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DD3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dane meteorologiczne</w:t>
            </w:r>
          </w:p>
        </w:tc>
      </w:tr>
      <w:tr w:rsidR="008028CB" w:rsidRPr="00AB45F3" w:rsidTr="00FE43C4">
        <w:tc>
          <w:tcPr>
            <w:tcW w:w="2537" w:type="dxa"/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8028CB" w:rsidRPr="007B2D65" w:rsidRDefault="008028CB" w:rsidP="00FE43C4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</w:p>
        </w:tc>
      </w:tr>
      <w:tr w:rsidR="008028CB" w:rsidRPr="00AB45F3" w:rsidTr="00FE43C4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28CB" w:rsidRPr="00AB45F3" w:rsidRDefault="008028CB" w:rsidP="00FE43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:rsidR="008028CB" w:rsidRDefault="008028CB" w:rsidP="008028CB">
      <w:pPr>
        <w:rPr>
          <w:rFonts w:ascii="Times New Roman" w:eastAsia="Calibri" w:hAnsi="Times New Roman" w:cs="Times New Roman"/>
          <w:sz w:val="24"/>
          <w:szCs w:val="24"/>
        </w:rPr>
      </w:pPr>
    </w:p>
    <w:p w:rsidR="0047361B" w:rsidRDefault="0047361B"/>
    <w:sectPr w:rsidR="0047361B" w:rsidSect="00D14C41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CB"/>
    <w:rsid w:val="0047361B"/>
    <w:rsid w:val="008028CB"/>
    <w:rsid w:val="00D14C41"/>
    <w:rsid w:val="00DD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E27C"/>
  <w15:chartTrackingRefBased/>
  <w15:docId w15:val="{17EF1262-CD9E-4031-9F83-78F7FAEB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28C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28C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8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8CB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02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ietrze.gios.gov.pl/pjp/warn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curren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Skolniak</dc:creator>
  <cp:keywords/>
  <dc:description/>
  <cp:lastModifiedBy>Monika Skolniak</cp:lastModifiedBy>
  <cp:revision>1</cp:revision>
  <dcterms:created xsi:type="dcterms:W3CDTF">2020-10-01T13:12:00Z</dcterms:created>
  <dcterms:modified xsi:type="dcterms:W3CDTF">2020-10-01T13:43:00Z</dcterms:modified>
</cp:coreProperties>
</file>